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3E570D" w:rsidRPr="006E63A4" w:rsidRDefault="003E57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p w14:paraId="00000002" w14:textId="77777777" w:rsidR="003E570D" w:rsidRPr="006E63A4" w:rsidRDefault="00000000">
      <w:pPr>
        <w:jc w:val="center"/>
        <w:rPr>
          <w:sz w:val="20"/>
          <w:szCs w:val="20"/>
        </w:rPr>
      </w:pPr>
      <w:r w:rsidRPr="006E63A4">
        <w:rPr>
          <w:sz w:val="20"/>
          <w:szCs w:val="20"/>
        </w:rPr>
        <w:t>NOCCA</w:t>
      </w:r>
    </w:p>
    <w:p w14:paraId="00000003" w14:textId="77777777" w:rsidR="003E570D" w:rsidRPr="006E63A4" w:rsidRDefault="00000000">
      <w:pPr>
        <w:jc w:val="center"/>
        <w:rPr>
          <w:sz w:val="20"/>
          <w:szCs w:val="20"/>
        </w:rPr>
      </w:pPr>
      <w:r w:rsidRPr="006E63A4">
        <w:rPr>
          <w:sz w:val="20"/>
          <w:szCs w:val="20"/>
        </w:rPr>
        <w:t>Board of Directors Meeting</w:t>
      </w:r>
    </w:p>
    <w:p w14:paraId="00000004" w14:textId="72299EA6" w:rsidR="003E570D" w:rsidRPr="00CB198B" w:rsidRDefault="00CB198B" w:rsidP="00CB198B">
      <w:pPr>
        <w:jc w:val="center"/>
        <w:rPr>
          <w:sz w:val="20"/>
          <w:szCs w:val="20"/>
        </w:rPr>
      </w:pPr>
      <w:r>
        <w:rPr>
          <w:sz w:val="20"/>
          <w:szCs w:val="20"/>
        </w:rPr>
        <w:t>January 15, 2025</w:t>
      </w:r>
      <w:r w:rsidR="009F4DCD" w:rsidRPr="00CB198B">
        <w:rPr>
          <w:sz w:val="20"/>
          <w:szCs w:val="20"/>
        </w:rPr>
        <w:t xml:space="preserve"> – 5:00 pm</w:t>
      </w:r>
      <w:r w:rsidR="006B7840" w:rsidRPr="00CB198B">
        <w:rPr>
          <w:sz w:val="20"/>
          <w:szCs w:val="20"/>
        </w:rPr>
        <w:t xml:space="preserve"> </w:t>
      </w:r>
    </w:p>
    <w:p w14:paraId="00000005" w14:textId="77777777" w:rsidR="003E570D" w:rsidRPr="006E63A4" w:rsidRDefault="00000000">
      <w:pPr>
        <w:jc w:val="center"/>
        <w:rPr>
          <w:sz w:val="20"/>
          <w:szCs w:val="20"/>
        </w:rPr>
      </w:pPr>
      <w:r w:rsidRPr="006E63A4">
        <w:rPr>
          <w:sz w:val="20"/>
          <w:szCs w:val="20"/>
        </w:rPr>
        <w:t>NOCCA Library</w:t>
      </w:r>
    </w:p>
    <w:p w14:paraId="00000006" w14:textId="3FE2A173" w:rsidR="003E570D" w:rsidRPr="006E63A4" w:rsidRDefault="00000000">
      <w:pPr>
        <w:jc w:val="center"/>
        <w:rPr>
          <w:sz w:val="20"/>
          <w:szCs w:val="20"/>
        </w:rPr>
      </w:pPr>
      <w:r w:rsidRPr="006E63A4">
        <w:rPr>
          <w:sz w:val="20"/>
          <w:szCs w:val="20"/>
        </w:rPr>
        <w:t>Agenda</w:t>
      </w:r>
      <w:r w:rsidR="00803A5F">
        <w:rPr>
          <w:sz w:val="20"/>
          <w:szCs w:val="20"/>
        </w:rPr>
        <w:t>-Updated</w:t>
      </w:r>
    </w:p>
    <w:p w14:paraId="59F7D2F5" w14:textId="77777777" w:rsidR="00C0118B" w:rsidRPr="006E63A4" w:rsidRDefault="00C0118B" w:rsidP="008736F5">
      <w:pPr>
        <w:rPr>
          <w:sz w:val="20"/>
          <w:szCs w:val="20"/>
        </w:rPr>
      </w:pPr>
    </w:p>
    <w:p w14:paraId="00000007" w14:textId="77777777" w:rsidR="003E570D" w:rsidRPr="006E63A4" w:rsidRDefault="003E570D">
      <w:pPr>
        <w:jc w:val="center"/>
        <w:rPr>
          <w:sz w:val="20"/>
          <w:szCs w:val="20"/>
        </w:rPr>
      </w:pPr>
    </w:p>
    <w:p w14:paraId="00000008" w14:textId="77777777" w:rsidR="003E570D" w:rsidRPr="006E63A4" w:rsidRDefault="00000000">
      <w:pPr>
        <w:numPr>
          <w:ilvl w:val="0"/>
          <w:numId w:val="1"/>
        </w:numPr>
        <w:jc w:val="both"/>
        <w:rPr>
          <w:sz w:val="20"/>
          <w:szCs w:val="20"/>
        </w:rPr>
      </w:pPr>
      <w:r w:rsidRPr="006E63A4">
        <w:rPr>
          <w:sz w:val="20"/>
          <w:szCs w:val="20"/>
        </w:rPr>
        <w:t>Call to Order</w:t>
      </w:r>
    </w:p>
    <w:p w14:paraId="00000009" w14:textId="77777777" w:rsidR="003E570D" w:rsidRPr="006E63A4" w:rsidRDefault="003E570D">
      <w:pPr>
        <w:ind w:left="1080"/>
        <w:jc w:val="both"/>
        <w:rPr>
          <w:sz w:val="20"/>
          <w:szCs w:val="20"/>
        </w:rPr>
      </w:pPr>
    </w:p>
    <w:p w14:paraId="0000000E" w14:textId="454ACF54" w:rsidR="003E570D" w:rsidRPr="00803A5F" w:rsidRDefault="00000000" w:rsidP="00803A5F">
      <w:pPr>
        <w:numPr>
          <w:ilvl w:val="0"/>
          <w:numId w:val="1"/>
        </w:numPr>
        <w:jc w:val="both"/>
        <w:rPr>
          <w:sz w:val="20"/>
          <w:szCs w:val="20"/>
        </w:rPr>
      </w:pPr>
      <w:r w:rsidRPr="006E63A4">
        <w:rPr>
          <w:sz w:val="20"/>
          <w:szCs w:val="20"/>
        </w:rPr>
        <w:t>Roll Call</w:t>
      </w:r>
    </w:p>
    <w:p w14:paraId="0000000F" w14:textId="77777777" w:rsidR="003E570D" w:rsidRPr="006E63A4" w:rsidRDefault="003E570D">
      <w:pPr>
        <w:jc w:val="both"/>
        <w:rPr>
          <w:sz w:val="20"/>
          <w:szCs w:val="20"/>
        </w:rPr>
      </w:pPr>
    </w:p>
    <w:p w14:paraId="3360671C" w14:textId="1C705C58" w:rsidR="00E91337" w:rsidRPr="00DB1377" w:rsidRDefault="00000000" w:rsidP="00E91337">
      <w:pPr>
        <w:numPr>
          <w:ilvl w:val="0"/>
          <w:numId w:val="1"/>
        </w:numPr>
        <w:jc w:val="both"/>
        <w:rPr>
          <w:sz w:val="20"/>
          <w:szCs w:val="20"/>
        </w:rPr>
      </w:pPr>
      <w:bookmarkStart w:id="0" w:name="_heading=h.gjdgxs" w:colFirst="0" w:colLast="0"/>
      <w:bookmarkEnd w:id="0"/>
      <w:r w:rsidRPr="006E63A4">
        <w:rPr>
          <w:sz w:val="20"/>
          <w:szCs w:val="20"/>
        </w:rPr>
        <w:t xml:space="preserve">Approval of </w:t>
      </w:r>
      <w:r w:rsidR="00EB1C05">
        <w:rPr>
          <w:sz w:val="20"/>
          <w:szCs w:val="20"/>
        </w:rPr>
        <w:t>October 30</w:t>
      </w:r>
      <w:r w:rsidR="00546799" w:rsidRPr="006E63A4">
        <w:rPr>
          <w:sz w:val="20"/>
          <w:szCs w:val="20"/>
        </w:rPr>
        <w:t>,</w:t>
      </w:r>
      <w:r w:rsidR="006E63A4" w:rsidRPr="006E63A4">
        <w:rPr>
          <w:sz w:val="20"/>
          <w:szCs w:val="20"/>
        </w:rPr>
        <w:t xml:space="preserve"> </w:t>
      </w:r>
      <w:proofErr w:type="gramStart"/>
      <w:r w:rsidR="0096472E" w:rsidRPr="006E63A4">
        <w:rPr>
          <w:sz w:val="20"/>
          <w:szCs w:val="20"/>
        </w:rPr>
        <w:t>2024</w:t>
      </w:r>
      <w:proofErr w:type="gramEnd"/>
      <w:r w:rsidR="00546799" w:rsidRPr="006E63A4">
        <w:rPr>
          <w:sz w:val="20"/>
          <w:szCs w:val="20"/>
        </w:rPr>
        <w:t xml:space="preserve"> Board of Directors Meeting </w:t>
      </w:r>
      <w:r w:rsidR="00EB1C05">
        <w:rPr>
          <w:sz w:val="20"/>
          <w:szCs w:val="20"/>
        </w:rPr>
        <w:t>Minutes</w:t>
      </w:r>
      <w:r w:rsidR="009E28AA" w:rsidRPr="006E63A4">
        <w:rPr>
          <w:sz w:val="20"/>
          <w:szCs w:val="20"/>
        </w:rPr>
        <w:t xml:space="preserve"> </w:t>
      </w:r>
      <w:r w:rsidR="00E91337">
        <w:rPr>
          <w:sz w:val="20"/>
          <w:szCs w:val="20"/>
        </w:rPr>
        <w:t>–</w:t>
      </w:r>
      <w:r w:rsidRPr="006E63A4">
        <w:rPr>
          <w:sz w:val="20"/>
          <w:szCs w:val="20"/>
        </w:rPr>
        <w:t xml:space="preserve"> </w:t>
      </w:r>
      <w:r w:rsidRPr="006E63A4">
        <w:rPr>
          <w:color w:val="FF0000"/>
          <w:sz w:val="20"/>
          <w:szCs w:val="20"/>
        </w:rPr>
        <w:t>Action</w:t>
      </w:r>
    </w:p>
    <w:p w14:paraId="05B70AEC" w14:textId="77777777" w:rsidR="00DB1377" w:rsidRDefault="00DB1377" w:rsidP="00DB1377">
      <w:pPr>
        <w:pStyle w:val="ListParagraph"/>
        <w:rPr>
          <w:sz w:val="20"/>
          <w:szCs w:val="20"/>
        </w:rPr>
      </w:pPr>
    </w:p>
    <w:p w14:paraId="6E2F3784" w14:textId="575A8501" w:rsidR="00DB1377" w:rsidRPr="00DB1377" w:rsidRDefault="00DB1377" w:rsidP="007C1562">
      <w:pPr>
        <w:numPr>
          <w:ilvl w:val="0"/>
          <w:numId w:val="1"/>
        </w:numPr>
        <w:jc w:val="both"/>
        <w:rPr>
          <w:sz w:val="20"/>
          <w:szCs w:val="20"/>
        </w:rPr>
      </w:pPr>
      <w:r w:rsidRPr="00DB1377">
        <w:rPr>
          <w:sz w:val="20"/>
          <w:szCs w:val="20"/>
        </w:rPr>
        <w:t>Arts and Academics (Dr. Kit Nelson and Ms. Kesha McKey)</w:t>
      </w:r>
    </w:p>
    <w:p w14:paraId="727784D1" w14:textId="769CEC69" w:rsidR="00DB1377" w:rsidRDefault="00DB1377" w:rsidP="00DB1377">
      <w:pPr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Arts Schools Network</w:t>
      </w:r>
    </w:p>
    <w:p w14:paraId="4614F4FA" w14:textId="08B3BF45" w:rsidR="00DB1377" w:rsidRDefault="00DB1377" w:rsidP="00DB1377">
      <w:pPr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School performance score</w:t>
      </w:r>
    </w:p>
    <w:p w14:paraId="69C3EC49" w14:textId="2860415F" w:rsidR="00DB1377" w:rsidRDefault="00DB1377" w:rsidP="00DB1377">
      <w:pPr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Other</w:t>
      </w:r>
    </w:p>
    <w:p w14:paraId="3AE7FF53" w14:textId="77777777" w:rsidR="00DB1377" w:rsidRPr="00DB1377" w:rsidRDefault="00DB1377" w:rsidP="00DB1377">
      <w:pPr>
        <w:ind w:left="1440"/>
        <w:jc w:val="both"/>
        <w:rPr>
          <w:sz w:val="20"/>
          <w:szCs w:val="20"/>
        </w:rPr>
      </w:pPr>
    </w:p>
    <w:p w14:paraId="47E9D175" w14:textId="7DA6256E" w:rsidR="00DB1377" w:rsidRDefault="00DB1377" w:rsidP="00DB1377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Operations (Ms. Nancey Carter)</w:t>
      </w:r>
    </w:p>
    <w:p w14:paraId="3F5188E3" w14:textId="314A9F34" w:rsidR="00DB1377" w:rsidRDefault="00DB1377" w:rsidP="00DB1377">
      <w:pPr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Security Camera System Policy – </w:t>
      </w:r>
      <w:r w:rsidRPr="00DB1377">
        <w:rPr>
          <w:color w:val="FF0000"/>
          <w:sz w:val="20"/>
          <w:szCs w:val="20"/>
        </w:rPr>
        <w:t>Action</w:t>
      </w:r>
    </w:p>
    <w:p w14:paraId="389A51DA" w14:textId="2136E33E" w:rsidR="00B037F7" w:rsidRPr="00DB1377" w:rsidRDefault="00DB1377" w:rsidP="00DB1377">
      <w:pPr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Other</w:t>
      </w:r>
    </w:p>
    <w:p w14:paraId="351C90B1" w14:textId="77777777" w:rsidR="00B037F7" w:rsidRPr="00B037F7" w:rsidRDefault="00B037F7" w:rsidP="00B037F7">
      <w:pPr>
        <w:ind w:left="1440"/>
        <w:jc w:val="both"/>
        <w:rPr>
          <w:sz w:val="20"/>
          <w:szCs w:val="20"/>
        </w:rPr>
      </w:pPr>
    </w:p>
    <w:p w14:paraId="5AB59A59" w14:textId="77777777" w:rsidR="00B037F7" w:rsidRPr="006E63A4" w:rsidRDefault="00B037F7" w:rsidP="00B037F7">
      <w:pPr>
        <w:numPr>
          <w:ilvl w:val="0"/>
          <w:numId w:val="1"/>
        </w:numPr>
        <w:jc w:val="both"/>
        <w:rPr>
          <w:sz w:val="20"/>
          <w:szCs w:val="20"/>
        </w:rPr>
      </w:pPr>
      <w:r w:rsidRPr="006E63A4">
        <w:rPr>
          <w:sz w:val="20"/>
          <w:szCs w:val="20"/>
        </w:rPr>
        <w:t>Finance (Ms. Anna Schwab)</w:t>
      </w:r>
    </w:p>
    <w:p w14:paraId="03EF3236" w14:textId="77777777" w:rsidR="00B037F7" w:rsidRPr="0096472E" w:rsidRDefault="00B037F7" w:rsidP="00B037F7">
      <w:pPr>
        <w:numPr>
          <w:ilvl w:val="1"/>
          <w:numId w:val="1"/>
        </w:numPr>
        <w:jc w:val="both"/>
        <w:rPr>
          <w:sz w:val="20"/>
          <w:szCs w:val="20"/>
        </w:rPr>
      </w:pPr>
      <w:r w:rsidRPr="006E63A4">
        <w:rPr>
          <w:sz w:val="20"/>
          <w:szCs w:val="20"/>
        </w:rPr>
        <w:t>Budget update</w:t>
      </w:r>
    </w:p>
    <w:p w14:paraId="00000023" w14:textId="66EAB00C" w:rsidR="003E570D" w:rsidRDefault="00B037F7" w:rsidP="00B037F7">
      <w:pPr>
        <w:numPr>
          <w:ilvl w:val="1"/>
          <w:numId w:val="1"/>
        </w:numPr>
        <w:jc w:val="both"/>
        <w:rPr>
          <w:sz w:val="20"/>
          <w:szCs w:val="20"/>
        </w:rPr>
      </w:pPr>
      <w:r w:rsidRPr="00B037F7">
        <w:rPr>
          <w:sz w:val="20"/>
          <w:szCs w:val="20"/>
        </w:rPr>
        <w:t>Other</w:t>
      </w:r>
    </w:p>
    <w:p w14:paraId="49A521E1" w14:textId="77777777" w:rsidR="00DB1377" w:rsidRDefault="00DB1377" w:rsidP="00DB1377">
      <w:pPr>
        <w:ind w:left="1440"/>
        <w:jc w:val="both"/>
        <w:rPr>
          <w:sz w:val="20"/>
          <w:szCs w:val="20"/>
        </w:rPr>
      </w:pPr>
    </w:p>
    <w:p w14:paraId="24C45CAA" w14:textId="1EABCE51" w:rsidR="00DB1377" w:rsidRDefault="00DB1377" w:rsidP="00DB1377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Student Services (Mr. Blake Coheley, Ms. </w:t>
      </w:r>
      <w:proofErr w:type="spellStart"/>
      <w:r>
        <w:rPr>
          <w:sz w:val="20"/>
          <w:szCs w:val="20"/>
        </w:rPr>
        <w:t>Prinsey</w:t>
      </w:r>
      <w:proofErr w:type="spellEnd"/>
      <w:r>
        <w:rPr>
          <w:sz w:val="20"/>
          <w:szCs w:val="20"/>
        </w:rPr>
        <w:t xml:space="preserve"> Walker)</w:t>
      </w:r>
    </w:p>
    <w:p w14:paraId="40A08F57" w14:textId="6DC75833" w:rsidR="00DB1377" w:rsidRDefault="00DB1377" w:rsidP="00DB1377">
      <w:pPr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Audition Season updates</w:t>
      </w:r>
    </w:p>
    <w:p w14:paraId="07DE3F49" w14:textId="04374FF0" w:rsidR="00DB1377" w:rsidRDefault="00DB1377" w:rsidP="00DB1377">
      <w:pPr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School performances/Community engagement</w:t>
      </w:r>
    </w:p>
    <w:p w14:paraId="01A5ED04" w14:textId="77777777" w:rsidR="00B037F7" w:rsidRPr="00B037F7" w:rsidRDefault="00B037F7" w:rsidP="00B037F7">
      <w:pPr>
        <w:ind w:left="1440"/>
        <w:jc w:val="both"/>
        <w:rPr>
          <w:sz w:val="20"/>
          <w:szCs w:val="20"/>
        </w:rPr>
      </w:pPr>
    </w:p>
    <w:p w14:paraId="00000025" w14:textId="78A57A2B" w:rsidR="003E570D" w:rsidRPr="006E63A4" w:rsidRDefault="00000000" w:rsidP="00546799">
      <w:pPr>
        <w:numPr>
          <w:ilvl w:val="0"/>
          <w:numId w:val="1"/>
        </w:numPr>
        <w:jc w:val="both"/>
        <w:rPr>
          <w:sz w:val="20"/>
          <w:szCs w:val="20"/>
        </w:rPr>
      </w:pPr>
      <w:r w:rsidRPr="006E63A4">
        <w:rPr>
          <w:sz w:val="20"/>
          <w:szCs w:val="20"/>
        </w:rPr>
        <w:t>NOCCA Foundation</w:t>
      </w:r>
    </w:p>
    <w:p w14:paraId="4F1938A2" w14:textId="77777777" w:rsidR="0080204D" w:rsidRDefault="0080204D">
      <w:pPr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Introduction to Executive Director, Mr. Adonis Rose</w:t>
      </w:r>
    </w:p>
    <w:p w14:paraId="2B903668" w14:textId="3797ADDD" w:rsidR="00E91337" w:rsidRPr="00E91337" w:rsidRDefault="00000000" w:rsidP="00E91337">
      <w:pPr>
        <w:numPr>
          <w:ilvl w:val="1"/>
          <w:numId w:val="1"/>
        </w:numPr>
        <w:jc w:val="both"/>
        <w:rPr>
          <w:sz w:val="20"/>
          <w:szCs w:val="20"/>
        </w:rPr>
      </w:pPr>
      <w:r w:rsidRPr="006E63A4">
        <w:rPr>
          <w:sz w:val="20"/>
          <w:szCs w:val="20"/>
        </w:rPr>
        <w:t>Report</w:t>
      </w:r>
    </w:p>
    <w:p w14:paraId="00000027" w14:textId="77777777" w:rsidR="003E570D" w:rsidRPr="006E63A4" w:rsidRDefault="003E570D">
      <w:pPr>
        <w:ind w:left="1440"/>
        <w:jc w:val="both"/>
        <w:rPr>
          <w:sz w:val="20"/>
          <w:szCs w:val="20"/>
        </w:rPr>
      </w:pPr>
    </w:p>
    <w:p w14:paraId="00000028" w14:textId="2EA4A836" w:rsidR="003E570D" w:rsidRPr="006E63A4" w:rsidRDefault="00000000">
      <w:pPr>
        <w:numPr>
          <w:ilvl w:val="0"/>
          <w:numId w:val="1"/>
        </w:numPr>
        <w:jc w:val="both"/>
        <w:rPr>
          <w:sz w:val="20"/>
          <w:szCs w:val="20"/>
        </w:rPr>
      </w:pPr>
      <w:r w:rsidRPr="006E63A4">
        <w:rPr>
          <w:sz w:val="20"/>
          <w:szCs w:val="20"/>
        </w:rPr>
        <w:t>Board Chair</w:t>
      </w:r>
    </w:p>
    <w:p w14:paraId="6BC9A5C6" w14:textId="73C0CEB9" w:rsidR="0080204D" w:rsidRDefault="0080204D">
      <w:pPr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Status of Chevron Forum purchase</w:t>
      </w:r>
      <w:r w:rsidR="002B4818">
        <w:rPr>
          <w:sz w:val="20"/>
          <w:szCs w:val="20"/>
        </w:rPr>
        <w:t xml:space="preserve"> (in addition, a related legal update will be provided in Executive Session)</w:t>
      </w:r>
    </w:p>
    <w:p w14:paraId="6C18FEDF" w14:textId="3A2719A6" w:rsidR="00E91337" w:rsidRPr="00E91337" w:rsidRDefault="00000000" w:rsidP="00E91337">
      <w:pPr>
        <w:numPr>
          <w:ilvl w:val="1"/>
          <w:numId w:val="1"/>
        </w:numPr>
        <w:jc w:val="both"/>
        <w:rPr>
          <w:sz w:val="20"/>
          <w:szCs w:val="20"/>
        </w:rPr>
      </w:pPr>
      <w:r w:rsidRPr="006E63A4">
        <w:rPr>
          <w:sz w:val="20"/>
          <w:szCs w:val="20"/>
        </w:rPr>
        <w:t>Report</w:t>
      </w:r>
    </w:p>
    <w:p w14:paraId="0000002A" w14:textId="157900FC" w:rsidR="003E570D" w:rsidRPr="006E63A4" w:rsidRDefault="003E570D">
      <w:pPr>
        <w:ind w:left="1080"/>
        <w:jc w:val="both"/>
        <w:rPr>
          <w:sz w:val="20"/>
          <w:szCs w:val="20"/>
        </w:rPr>
      </w:pPr>
    </w:p>
    <w:p w14:paraId="0000002B" w14:textId="5E277EF7" w:rsidR="003E570D" w:rsidRPr="006E63A4" w:rsidRDefault="00000000">
      <w:pPr>
        <w:numPr>
          <w:ilvl w:val="0"/>
          <w:numId w:val="1"/>
        </w:numPr>
        <w:jc w:val="both"/>
        <w:rPr>
          <w:sz w:val="20"/>
          <w:szCs w:val="20"/>
        </w:rPr>
      </w:pPr>
      <w:r w:rsidRPr="006E63A4">
        <w:rPr>
          <w:sz w:val="20"/>
          <w:szCs w:val="20"/>
        </w:rPr>
        <w:t>President/CEO</w:t>
      </w:r>
    </w:p>
    <w:p w14:paraId="0000002D" w14:textId="72E379C5" w:rsidR="003E570D" w:rsidRDefault="008736F5">
      <w:pPr>
        <w:numPr>
          <w:ilvl w:val="1"/>
          <w:numId w:val="1"/>
        </w:numPr>
        <w:jc w:val="both"/>
        <w:rPr>
          <w:sz w:val="20"/>
          <w:szCs w:val="20"/>
        </w:rPr>
      </w:pPr>
      <w:r w:rsidRPr="006E63A4">
        <w:rPr>
          <w:sz w:val="20"/>
          <w:szCs w:val="20"/>
        </w:rPr>
        <w:t>Report</w:t>
      </w:r>
    </w:p>
    <w:p w14:paraId="0F733B76" w14:textId="77777777" w:rsidR="00E145EF" w:rsidRDefault="00E145EF" w:rsidP="00E145EF">
      <w:pPr>
        <w:ind w:left="1440"/>
        <w:jc w:val="both"/>
        <w:rPr>
          <w:sz w:val="20"/>
          <w:szCs w:val="20"/>
        </w:rPr>
      </w:pPr>
    </w:p>
    <w:p w14:paraId="275F32F6" w14:textId="4DA5CC7F" w:rsidR="00E145EF" w:rsidRDefault="00E145EF" w:rsidP="00E145EF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Executive Session – legal update and advice relating to the Chevron Forum purchase, lease arrangements, Cooperative Endeavor Agreement with the NOCCA Foundation, and Security Camera Policy</w:t>
      </w:r>
    </w:p>
    <w:p w14:paraId="7B095C8D" w14:textId="497CC59F" w:rsidR="00E91337" w:rsidRPr="00B037F7" w:rsidRDefault="00E91337" w:rsidP="00DB1377">
      <w:pPr>
        <w:jc w:val="both"/>
        <w:rPr>
          <w:sz w:val="20"/>
          <w:szCs w:val="20"/>
        </w:rPr>
      </w:pPr>
    </w:p>
    <w:p w14:paraId="0000002F" w14:textId="37FF6941" w:rsidR="003E570D" w:rsidRPr="006E63A4" w:rsidRDefault="00000000">
      <w:pPr>
        <w:numPr>
          <w:ilvl w:val="0"/>
          <w:numId w:val="1"/>
        </w:numPr>
        <w:jc w:val="both"/>
        <w:rPr>
          <w:sz w:val="20"/>
          <w:szCs w:val="20"/>
        </w:rPr>
      </w:pPr>
      <w:r w:rsidRPr="006E63A4">
        <w:rPr>
          <w:sz w:val="20"/>
          <w:szCs w:val="20"/>
        </w:rPr>
        <w:t>Public Comment</w:t>
      </w:r>
    </w:p>
    <w:p w14:paraId="00000030" w14:textId="77777777" w:rsidR="003E570D" w:rsidRPr="006E63A4" w:rsidRDefault="003E570D">
      <w:pPr>
        <w:jc w:val="both"/>
        <w:rPr>
          <w:sz w:val="20"/>
          <w:szCs w:val="20"/>
        </w:rPr>
      </w:pPr>
    </w:p>
    <w:p w14:paraId="35673024" w14:textId="511129A8" w:rsidR="008D256C" w:rsidRPr="006E63A4" w:rsidRDefault="00000000" w:rsidP="006A2F42">
      <w:pPr>
        <w:numPr>
          <w:ilvl w:val="0"/>
          <w:numId w:val="1"/>
        </w:numPr>
        <w:jc w:val="both"/>
        <w:rPr>
          <w:sz w:val="20"/>
          <w:szCs w:val="20"/>
        </w:rPr>
      </w:pPr>
      <w:r w:rsidRPr="006E63A4">
        <w:rPr>
          <w:sz w:val="20"/>
          <w:szCs w:val="20"/>
        </w:rPr>
        <w:t>Remarks/Other Business</w:t>
      </w:r>
    </w:p>
    <w:p w14:paraId="52AEA2EE" w14:textId="77777777" w:rsidR="008D256C" w:rsidRPr="006E63A4" w:rsidRDefault="008D256C" w:rsidP="008D256C">
      <w:pPr>
        <w:pStyle w:val="ListParagraph"/>
        <w:rPr>
          <w:color w:val="000000"/>
          <w:sz w:val="20"/>
          <w:szCs w:val="20"/>
        </w:rPr>
      </w:pPr>
    </w:p>
    <w:p w14:paraId="00000033" w14:textId="04471116" w:rsidR="003E570D" w:rsidRPr="006E63A4" w:rsidRDefault="00000000">
      <w:pPr>
        <w:numPr>
          <w:ilvl w:val="0"/>
          <w:numId w:val="1"/>
        </w:numPr>
        <w:jc w:val="both"/>
        <w:rPr>
          <w:sz w:val="20"/>
          <w:szCs w:val="20"/>
        </w:rPr>
      </w:pPr>
      <w:r w:rsidRPr="006E63A4">
        <w:rPr>
          <w:color w:val="000000"/>
          <w:sz w:val="20"/>
          <w:szCs w:val="20"/>
        </w:rPr>
        <w:t xml:space="preserve">Adjourn </w:t>
      </w:r>
    </w:p>
    <w:p w14:paraId="00000034" w14:textId="77777777" w:rsidR="003E570D" w:rsidRPr="006E63A4" w:rsidRDefault="003E570D">
      <w:pPr>
        <w:jc w:val="both"/>
        <w:rPr>
          <w:sz w:val="20"/>
          <w:szCs w:val="20"/>
        </w:rPr>
      </w:pPr>
    </w:p>
    <w:p w14:paraId="00000035" w14:textId="77777777" w:rsidR="003E570D" w:rsidRPr="006E63A4" w:rsidRDefault="00000000">
      <w:pPr>
        <w:jc w:val="both"/>
        <w:rPr>
          <w:sz w:val="20"/>
          <w:szCs w:val="20"/>
        </w:rPr>
      </w:pPr>
      <w:r w:rsidRPr="006E63A4">
        <w:rPr>
          <w:sz w:val="20"/>
          <w:szCs w:val="20"/>
        </w:rPr>
        <w:t xml:space="preserve">Louisiana Boards and Commissions </w:t>
      </w:r>
      <w:hyperlink r:id="rId6">
        <w:r w:rsidR="003E570D" w:rsidRPr="006E63A4">
          <w:rPr>
            <w:color w:val="0000FF"/>
            <w:sz w:val="20"/>
            <w:szCs w:val="20"/>
            <w:u w:val="single"/>
          </w:rPr>
          <w:t>https://wwwcfprd.doa.louisiana.gov/boardsandcommissions/home.cfm</w:t>
        </w:r>
      </w:hyperlink>
    </w:p>
    <w:p w14:paraId="704A29DB" w14:textId="77777777" w:rsidR="00A00D5D" w:rsidRPr="006E63A4" w:rsidRDefault="00A00D5D">
      <w:pPr>
        <w:jc w:val="both"/>
        <w:rPr>
          <w:sz w:val="20"/>
          <w:szCs w:val="20"/>
        </w:rPr>
      </w:pPr>
    </w:p>
    <w:p w14:paraId="7D5F7FB1" w14:textId="3CC9BAAE" w:rsidR="00877CBF" w:rsidRPr="006E63A4" w:rsidRDefault="00000000">
      <w:pPr>
        <w:jc w:val="both"/>
        <w:rPr>
          <w:sz w:val="20"/>
          <w:szCs w:val="20"/>
        </w:rPr>
      </w:pPr>
      <w:r w:rsidRPr="006E63A4">
        <w:rPr>
          <w:sz w:val="20"/>
          <w:szCs w:val="20"/>
        </w:rPr>
        <w:t>Upcoming Meetings: 5:00 in NOCCA Library</w:t>
      </w:r>
    </w:p>
    <w:p w14:paraId="054F215C" w14:textId="77777777" w:rsidR="00877CBF" w:rsidRPr="006E63A4" w:rsidRDefault="00877CBF">
      <w:pPr>
        <w:jc w:val="both"/>
        <w:rPr>
          <w:sz w:val="20"/>
          <w:szCs w:val="20"/>
        </w:rPr>
      </w:pPr>
      <w:r w:rsidRPr="006E63A4">
        <w:rPr>
          <w:sz w:val="20"/>
          <w:szCs w:val="20"/>
        </w:rPr>
        <w:t>March 19, 2025</w:t>
      </w:r>
    </w:p>
    <w:p w14:paraId="0000003B" w14:textId="70AE499D" w:rsidR="003E570D" w:rsidRPr="006E63A4" w:rsidRDefault="00877CBF">
      <w:pPr>
        <w:jc w:val="both"/>
        <w:rPr>
          <w:sz w:val="20"/>
          <w:szCs w:val="20"/>
        </w:rPr>
      </w:pPr>
      <w:r w:rsidRPr="006E63A4">
        <w:rPr>
          <w:sz w:val="20"/>
          <w:szCs w:val="20"/>
        </w:rPr>
        <w:t xml:space="preserve">May 28, 2025 </w:t>
      </w:r>
    </w:p>
    <w:sectPr w:rsidR="003E570D" w:rsidRPr="006E63A4">
      <w:pgSz w:w="12240" w:h="15840"/>
      <w:pgMar w:top="432" w:right="720" w:bottom="432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rts Mill Goudy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E1A2F"/>
    <w:multiLevelType w:val="multilevel"/>
    <w:tmpl w:val="70CCB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A30E27"/>
    <w:multiLevelType w:val="multilevel"/>
    <w:tmpl w:val="3F4497E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Sorts Mill Goudy" w:eastAsia="Sorts Mill Goudy" w:hAnsi="Sorts Mill Goudy" w:cs="Sorts Mill Goudy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29728886">
    <w:abstractNumId w:val="1"/>
  </w:num>
  <w:num w:numId="2" w16cid:durableId="2032342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70D"/>
    <w:rsid w:val="00013BA2"/>
    <w:rsid w:val="000642BA"/>
    <w:rsid w:val="00080FFD"/>
    <w:rsid w:val="001739E6"/>
    <w:rsid w:val="001B0C61"/>
    <w:rsid w:val="00220782"/>
    <w:rsid w:val="002474DD"/>
    <w:rsid w:val="002B4818"/>
    <w:rsid w:val="003232C7"/>
    <w:rsid w:val="003342D2"/>
    <w:rsid w:val="003E570D"/>
    <w:rsid w:val="003F2383"/>
    <w:rsid w:val="00546799"/>
    <w:rsid w:val="00642644"/>
    <w:rsid w:val="006A2F42"/>
    <w:rsid w:val="006B7840"/>
    <w:rsid w:val="006E63A4"/>
    <w:rsid w:val="0073733A"/>
    <w:rsid w:val="00763D59"/>
    <w:rsid w:val="0080204D"/>
    <w:rsid w:val="00803A5F"/>
    <w:rsid w:val="008736F5"/>
    <w:rsid w:val="00877CBF"/>
    <w:rsid w:val="008D256C"/>
    <w:rsid w:val="00961CEB"/>
    <w:rsid w:val="0096472E"/>
    <w:rsid w:val="00972B2E"/>
    <w:rsid w:val="00997973"/>
    <w:rsid w:val="009A64D2"/>
    <w:rsid w:val="009E28AA"/>
    <w:rsid w:val="009F4DCD"/>
    <w:rsid w:val="00A00D5D"/>
    <w:rsid w:val="00AC2E9E"/>
    <w:rsid w:val="00B037F7"/>
    <w:rsid w:val="00B26E07"/>
    <w:rsid w:val="00B901CA"/>
    <w:rsid w:val="00BF4548"/>
    <w:rsid w:val="00C0118B"/>
    <w:rsid w:val="00C478AD"/>
    <w:rsid w:val="00C9402C"/>
    <w:rsid w:val="00CB198B"/>
    <w:rsid w:val="00D8429C"/>
    <w:rsid w:val="00DB1377"/>
    <w:rsid w:val="00E03FC5"/>
    <w:rsid w:val="00E145EF"/>
    <w:rsid w:val="00E84BE5"/>
    <w:rsid w:val="00E91337"/>
    <w:rsid w:val="00EB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B5218"/>
  <w15:docId w15:val="{33D5FAC0-AAAA-45A3-8E05-D7139044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00"/>
      <w:outlineLvl w:val="2"/>
    </w:pPr>
    <w:rPr>
      <w:b/>
      <w:color w:val="4F81BD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Pr>
      <w:i/>
      <w:color w:val="4F81BD"/>
    </w:rPr>
  </w:style>
  <w:style w:type="paragraph" w:styleId="ListParagraph">
    <w:name w:val="List Paragraph"/>
    <w:basedOn w:val="Normal"/>
    <w:uiPriority w:val="34"/>
    <w:qFormat/>
    <w:rsid w:val="00FA5AD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75DC6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375DC6"/>
  </w:style>
  <w:style w:type="character" w:styleId="Hyperlink">
    <w:name w:val="Hyperlink"/>
    <w:basedOn w:val="DefaultParagraphFont"/>
    <w:uiPriority w:val="99"/>
    <w:unhideWhenUsed/>
    <w:rsid w:val="00ED165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165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57B2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4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4A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1593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945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4551"/>
  </w:style>
  <w:style w:type="paragraph" w:styleId="Footer">
    <w:name w:val="footer"/>
    <w:basedOn w:val="Normal"/>
    <w:link w:val="FooterChar"/>
    <w:uiPriority w:val="99"/>
    <w:unhideWhenUsed/>
    <w:rsid w:val="004945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4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8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cfprd.doa.louisiana.gov/boardsandcommissions/home.cf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4d99Dy0ywWn3gWlfy07Yg9+EOA==">CgMxLjAyCGguZ2pkZ3hzOAByITFZODROUTAwbnBELXA1VDFabGwxbFJEN0ZOREFaeHktdg==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Wedberg</dc:creator>
  <cp:lastModifiedBy>Leigh Traylor</cp:lastModifiedBy>
  <cp:revision>2</cp:revision>
  <cp:lastPrinted>2024-09-17T23:01:00Z</cp:lastPrinted>
  <dcterms:created xsi:type="dcterms:W3CDTF">2025-01-14T20:14:00Z</dcterms:created>
  <dcterms:modified xsi:type="dcterms:W3CDTF">2025-01-14T20:14:00Z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0x010100AB997E497CD2AF448C6953DE55CC0FF3</vt:lpwstr>
  </property>
</Properties>
</file>